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6D" w:rsidRDefault="008D306D" w:rsidP="008D306D"/>
    <w:p w:rsidR="008D306D" w:rsidRPr="008B0856" w:rsidRDefault="008D306D" w:rsidP="008D306D">
      <w:pPr>
        <w:jc w:val="right"/>
        <w:rPr>
          <w:b/>
          <w:bCs/>
          <w:sz w:val="16"/>
          <w:szCs w:val="16"/>
        </w:rPr>
      </w:pPr>
      <w:r w:rsidRPr="008B0856">
        <w:rPr>
          <w:b/>
          <w:bCs/>
          <w:sz w:val="16"/>
          <w:szCs w:val="16"/>
        </w:rPr>
        <w:t>Уиифицированная форма № Т-1</w:t>
      </w:r>
    </w:p>
    <w:p w:rsidR="008D306D" w:rsidRPr="008B0856" w:rsidRDefault="008D306D" w:rsidP="008D306D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8D306D" w:rsidRPr="008B0856" w:rsidRDefault="008D306D" w:rsidP="008D306D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8D306D" w:rsidRPr="008B0856" w:rsidTr="00921A44">
        <w:tc>
          <w:tcPr>
            <w:tcW w:w="6355" w:type="dxa"/>
            <w:vAlign w:val="bottom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306D" w:rsidRPr="008B0856" w:rsidRDefault="008D306D" w:rsidP="00921A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8D306D" w:rsidRPr="008B0856" w:rsidTr="00921A44">
        <w:tc>
          <w:tcPr>
            <w:tcW w:w="6355" w:type="dxa"/>
            <w:vAlign w:val="bottom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306D" w:rsidRPr="008B0856" w:rsidRDefault="008D306D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8D306D" w:rsidRPr="008B0856" w:rsidTr="00921A44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306D" w:rsidRPr="008B0856" w:rsidRDefault="008D306D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</w:p>
        </w:tc>
      </w:tr>
      <w:tr w:rsidR="008D306D" w:rsidRPr="008B0856" w:rsidTr="00921A44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06D" w:rsidRPr="008B0856" w:rsidRDefault="008D306D" w:rsidP="00921A44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8D306D" w:rsidRPr="008B0856" w:rsidRDefault="008D306D" w:rsidP="00921A44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06D" w:rsidRPr="008B0856" w:rsidRDefault="008D306D" w:rsidP="00921A4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D306D" w:rsidRPr="008B0856" w:rsidRDefault="008D306D" w:rsidP="008D306D">
      <w:pPr>
        <w:rPr>
          <w:sz w:val="20"/>
          <w:szCs w:val="20"/>
        </w:rPr>
      </w:pPr>
    </w:p>
    <w:p w:rsidR="008D306D" w:rsidRPr="008B0856" w:rsidRDefault="008D306D" w:rsidP="008D306D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8D306D" w:rsidRPr="008B0856" w:rsidTr="00921A44">
        <w:tc>
          <w:tcPr>
            <w:tcW w:w="3976" w:type="dxa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8D306D" w:rsidRPr="008B0856" w:rsidTr="00921A44">
        <w:trPr>
          <w:trHeight w:val="284"/>
        </w:trPr>
        <w:tc>
          <w:tcPr>
            <w:tcW w:w="3976" w:type="dxa"/>
            <w:vAlign w:val="center"/>
          </w:tcPr>
          <w:p w:rsidR="008D306D" w:rsidRPr="008B0856" w:rsidRDefault="008D306D" w:rsidP="00921A44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06D" w:rsidRPr="008B0856" w:rsidRDefault="008D306D" w:rsidP="00921A44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D" w:rsidRPr="000C62C0" w:rsidRDefault="008D306D" w:rsidP="0092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D" w:rsidRPr="00A04578" w:rsidRDefault="008D306D" w:rsidP="00921A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8D306D" w:rsidRDefault="008D306D" w:rsidP="008D306D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>Об итогах школьного этапа Всероссийской олимпиады школьников по литературе в 2023--2024 учебном году</w:t>
      </w:r>
    </w:p>
    <w:p w:rsidR="008D306D" w:rsidRPr="00414225" w:rsidRDefault="008D306D" w:rsidP="008D306D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В соответствии с приказом УО ГРМО РК № 331 от 12.09.2023 года « О порядке проведения школьного этапа Всероссийской олимпиады школьников в 2023-2024 учебном году, приказом МКОУ «Южная СОШ» от 14.09.2023г. № 120,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 w:rsidR="00F56E91">
        <w:rPr>
          <w:szCs w:val="20"/>
        </w:rPr>
        <w:t>1</w:t>
      </w:r>
      <w:r>
        <w:rPr>
          <w:szCs w:val="20"/>
        </w:rPr>
        <w:t>2 октября 2023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 </w:t>
      </w:r>
      <w:r w:rsidR="00D95803">
        <w:rPr>
          <w:szCs w:val="20"/>
        </w:rPr>
        <w:t>литературе</w:t>
      </w:r>
      <w:bookmarkStart w:id="0" w:name="_GoBack"/>
      <w:bookmarkEnd w:id="0"/>
    </w:p>
    <w:p w:rsidR="008D306D" w:rsidRPr="00414225" w:rsidRDefault="008D306D" w:rsidP="008D306D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литературе от 12.10.2023</w:t>
      </w:r>
      <w:r w:rsidRPr="00414225">
        <w:rPr>
          <w:szCs w:val="20"/>
        </w:rPr>
        <w:t xml:space="preserve">года </w:t>
      </w:r>
    </w:p>
    <w:p w:rsidR="008D306D" w:rsidRPr="00C73669" w:rsidRDefault="008D306D" w:rsidP="008D306D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8D306D" w:rsidRDefault="008D306D" w:rsidP="008D306D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8D306D" w:rsidRDefault="008D306D" w:rsidP="008D306D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8D306D" w:rsidRDefault="008D306D" w:rsidP="008D306D">
      <w:pPr>
        <w:suppressAutoHyphens/>
        <w:jc w:val="center"/>
        <w:rPr>
          <w:rFonts w:eastAsia="Calibri"/>
          <w:b/>
          <w:lang w:eastAsia="en-US"/>
        </w:rPr>
      </w:pPr>
    </w:p>
    <w:p w:rsidR="008D306D" w:rsidRPr="00414225" w:rsidRDefault="008D306D" w:rsidP="008D306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литературе в 2023-2024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8D306D" w:rsidRPr="00414225" w:rsidRDefault="008D306D" w:rsidP="008D306D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lang w:val="ru"/>
        </w:rPr>
      </w:pPr>
      <w:r>
        <w:rPr>
          <w:rFonts w:eastAsia="Arial"/>
          <w:lang w:val="ru"/>
        </w:rPr>
        <w:t>Баяновой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8D306D" w:rsidRPr="00414225" w:rsidRDefault="008D306D" w:rsidP="008D306D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r w:rsidRPr="00414225">
        <w:rPr>
          <w:rFonts w:eastAsia="Arial"/>
          <w:highlight w:val="white"/>
          <w:lang w:val="ru"/>
        </w:rPr>
        <w:t>Контроль за исполнением приказа оставляю за собой.</w:t>
      </w:r>
    </w:p>
    <w:p w:rsidR="008D306D" w:rsidRPr="00414225" w:rsidRDefault="008D306D" w:rsidP="008D306D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8D306D" w:rsidRPr="00E61940" w:rsidRDefault="008D306D" w:rsidP="008D306D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8D306D" w:rsidRPr="008B0856" w:rsidTr="00921A44">
        <w:tc>
          <w:tcPr>
            <w:tcW w:w="2563" w:type="dxa"/>
            <w:vAlign w:val="bottom"/>
            <w:hideMark/>
          </w:tcPr>
          <w:p w:rsidR="008D306D" w:rsidRPr="008B0856" w:rsidRDefault="008D306D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 xml:space="preserve">Н.И.Найденова </w:t>
            </w:r>
          </w:p>
        </w:tc>
      </w:tr>
      <w:tr w:rsidR="008D306D" w:rsidRPr="008B0856" w:rsidTr="00921A44">
        <w:tc>
          <w:tcPr>
            <w:tcW w:w="2563" w:type="dxa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8D306D" w:rsidRPr="008B0856" w:rsidRDefault="008D306D" w:rsidP="008D306D">
      <w:pPr>
        <w:rPr>
          <w:sz w:val="20"/>
          <w:szCs w:val="20"/>
        </w:rPr>
      </w:pPr>
    </w:p>
    <w:p w:rsidR="008D306D" w:rsidRPr="008B0856" w:rsidRDefault="008D306D" w:rsidP="008D306D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8D306D" w:rsidRPr="008B0856" w:rsidTr="00921A44">
        <w:tc>
          <w:tcPr>
            <w:tcW w:w="4830" w:type="dxa"/>
            <w:vAlign w:val="bottom"/>
            <w:hideMark/>
          </w:tcPr>
          <w:p w:rsidR="008D306D" w:rsidRPr="008B0856" w:rsidRDefault="008D306D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8D306D" w:rsidRPr="008B0856" w:rsidRDefault="008D306D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8D306D" w:rsidRPr="008B0856" w:rsidRDefault="008D306D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8D306D" w:rsidRPr="008B0856" w:rsidRDefault="008D306D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г.</w:t>
            </w:r>
          </w:p>
        </w:tc>
      </w:tr>
      <w:tr w:rsidR="008D306D" w:rsidRPr="008B0856" w:rsidTr="00921A44">
        <w:tc>
          <w:tcPr>
            <w:tcW w:w="4830" w:type="dxa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06D" w:rsidRPr="008B0856" w:rsidRDefault="008D306D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8D306D" w:rsidRPr="008B0856" w:rsidRDefault="008D306D" w:rsidP="00921A44">
            <w:pPr>
              <w:rPr>
                <w:sz w:val="20"/>
                <w:szCs w:val="20"/>
              </w:rPr>
            </w:pPr>
          </w:p>
        </w:tc>
      </w:tr>
    </w:tbl>
    <w:p w:rsidR="008D306D" w:rsidRPr="008B0856" w:rsidRDefault="008D306D" w:rsidP="008D306D">
      <w:pPr>
        <w:ind w:left="360"/>
        <w:jc w:val="both"/>
        <w:rPr>
          <w:bCs/>
        </w:rPr>
      </w:pPr>
    </w:p>
    <w:p w:rsidR="008D306D" w:rsidRDefault="008D306D" w:rsidP="008D306D"/>
    <w:p w:rsidR="008D306D" w:rsidRDefault="008D306D" w:rsidP="008D306D"/>
    <w:p w:rsidR="008D306D" w:rsidRDefault="008D306D" w:rsidP="008D306D"/>
    <w:p w:rsidR="008D306D" w:rsidRDefault="008D306D" w:rsidP="008D306D"/>
    <w:p w:rsidR="008D306D" w:rsidRDefault="008D306D" w:rsidP="008D306D"/>
    <w:p w:rsidR="00163128" w:rsidRDefault="00163128"/>
    <w:sectPr w:rsidR="0016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B10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D"/>
    <w:rsid w:val="00163128"/>
    <w:rsid w:val="002162BD"/>
    <w:rsid w:val="008D306D"/>
    <w:rsid w:val="00D95803"/>
    <w:rsid w:val="00F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2023-10-17T11:29:00Z</dcterms:created>
  <dcterms:modified xsi:type="dcterms:W3CDTF">2023-10-17T11:42:00Z</dcterms:modified>
</cp:coreProperties>
</file>