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F9" w:rsidRDefault="00401C33">
      <w:pPr>
        <w:spacing w:before="72" w:line="319" w:lineRule="exact"/>
        <w:ind w:left="460" w:right="373"/>
        <w:jc w:val="center"/>
        <w:rPr>
          <w:b/>
          <w:sz w:val="28"/>
        </w:rPr>
      </w:pPr>
      <w:bookmarkStart w:id="0" w:name="Муниципальное_бюджетное_общеобразователь"/>
      <w:bookmarkEnd w:id="0"/>
      <w:r>
        <w:rPr>
          <w:b/>
          <w:spacing w:val="-2"/>
          <w:sz w:val="28"/>
        </w:rPr>
        <w:t>Муниципальное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казенное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общеобразовательное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3121F9" w:rsidRDefault="00401C33">
      <w:pPr>
        <w:spacing w:line="319" w:lineRule="exact"/>
        <w:ind w:left="373" w:right="374"/>
        <w:jc w:val="center"/>
        <w:rPr>
          <w:sz w:val="28"/>
        </w:rPr>
      </w:pPr>
      <w:r>
        <w:rPr>
          <w:b/>
          <w:sz w:val="28"/>
        </w:rPr>
        <w:t>«Южная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школа</w:t>
      </w:r>
      <w:r>
        <w:rPr>
          <w:spacing w:val="-2"/>
          <w:sz w:val="28"/>
        </w:rPr>
        <w:t>»</w:t>
      </w:r>
    </w:p>
    <w:p w:rsidR="003121F9" w:rsidRDefault="003121F9">
      <w:pPr>
        <w:pStyle w:val="a3"/>
        <w:rPr>
          <w:sz w:val="20"/>
        </w:rPr>
      </w:pPr>
    </w:p>
    <w:p w:rsidR="003121F9" w:rsidRDefault="003121F9">
      <w:pPr>
        <w:pStyle w:val="a3"/>
        <w:rPr>
          <w:sz w:val="20"/>
        </w:rPr>
      </w:pPr>
    </w:p>
    <w:p w:rsidR="003121F9" w:rsidRDefault="003121F9">
      <w:pPr>
        <w:pStyle w:val="a3"/>
        <w:rPr>
          <w:sz w:val="20"/>
        </w:rPr>
      </w:pPr>
    </w:p>
    <w:p w:rsidR="003121F9" w:rsidRDefault="003121F9">
      <w:pPr>
        <w:pStyle w:val="a3"/>
        <w:rPr>
          <w:sz w:val="20"/>
        </w:rPr>
      </w:pPr>
    </w:p>
    <w:p w:rsidR="003121F9" w:rsidRDefault="003121F9">
      <w:pPr>
        <w:pStyle w:val="a3"/>
        <w:spacing w:before="127"/>
        <w:rPr>
          <w:sz w:val="20"/>
        </w:rPr>
      </w:pPr>
    </w:p>
    <w:tbl>
      <w:tblPr>
        <w:tblW w:w="9513" w:type="dxa"/>
        <w:tblInd w:w="98" w:type="dxa"/>
        <w:tblLook w:val="01E0" w:firstRow="1" w:lastRow="1" w:firstColumn="1" w:lastColumn="1" w:noHBand="0" w:noVBand="0"/>
      </w:tblPr>
      <w:tblGrid>
        <w:gridCol w:w="4836"/>
        <w:gridCol w:w="4677"/>
      </w:tblGrid>
      <w:tr w:rsidR="003121F9">
        <w:trPr>
          <w:trHeight w:val="1096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1F9" w:rsidRDefault="00401C33"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3121F9" w:rsidRDefault="00401C33">
            <w:pPr>
              <w:pStyle w:val="TableParagraph"/>
              <w:spacing w:before="2" w:line="275" w:lineRule="exact"/>
              <w:ind w:left="3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3121F9" w:rsidRDefault="00401C33">
            <w:pPr>
              <w:pStyle w:val="TableParagraph"/>
              <w:spacing w:line="278" w:lineRule="exact"/>
              <w:ind w:left="396" w:hanging="5"/>
              <w:rPr>
                <w:sz w:val="24"/>
              </w:rPr>
            </w:pPr>
            <w:r>
              <w:rPr>
                <w:sz w:val="24"/>
              </w:rPr>
              <w:t xml:space="preserve">Педагогического совета </w:t>
            </w:r>
          </w:p>
          <w:p w:rsidR="003121F9" w:rsidRDefault="00401C33">
            <w:pPr>
              <w:pStyle w:val="TableParagraph"/>
              <w:spacing w:line="278" w:lineRule="exact"/>
              <w:ind w:left="396" w:hanging="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 1от</w:t>
            </w:r>
            <w:r>
              <w:rPr>
                <w:spacing w:val="-15"/>
                <w:sz w:val="24"/>
              </w:rPr>
              <w:t xml:space="preserve"> </w:t>
            </w:r>
            <w:r w:rsidR="00FE2E29">
              <w:rPr>
                <w:sz w:val="24"/>
              </w:rPr>
              <w:t>30.08.2022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1F9" w:rsidRDefault="00401C33">
            <w:pPr>
              <w:pStyle w:val="TableParagraph"/>
              <w:spacing w:line="242" w:lineRule="auto"/>
              <w:ind w:left="355" w:right="1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Утверждено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121F9" w:rsidRDefault="00401C33">
            <w:pPr>
              <w:pStyle w:val="TableParagraph"/>
              <w:spacing w:line="271" w:lineRule="exact"/>
              <w:ind w:left="355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3121F9" w:rsidRDefault="00401C33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FE2E29">
              <w:rPr>
                <w:sz w:val="24"/>
              </w:rPr>
              <w:t>30.08.2022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FE2E29">
              <w:rPr>
                <w:spacing w:val="-1"/>
                <w:sz w:val="24"/>
              </w:rPr>
              <w:t>84</w:t>
            </w:r>
            <w:bookmarkStart w:id="1" w:name="_GoBack"/>
            <w:bookmarkEnd w:id="1"/>
          </w:p>
        </w:tc>
      </w:tr>
    </w:tbl>
    <w:p w:rsidR="003121F9" w:rsidRDefault="003121F9">
      <w:pPr>
        <w:pStyle w:val="a3"/>
        <w:rPr>
          <w:sz w:val="28"/>
        </w:rPr>
      </w:pPr>
    </w:p>
    <w:p w:rsidR="003121F9" w:rsidRDefault="003121F9">
      <w:pPr>
        <w:pStyle w:val="a3"/>
        <w:rPr>
          <w:sz w:val="28"/>
        </w:rPr>
      </w:pPr>
    </w:p>
    <w:p w:rsidR="003121F9" w:rsidRDefault="003121F9">
      <w:pPr>
        <w:pStyle w:val="a3"/>
        <w:rPr>
          <w:sz w:val="28"/>
        </w:rPr>
      </w:pPr>
    </w:p>
    <w:p w:rsidR="003121F9" w:rsidRDefault="003121F9">
      <w:pPr>
        <w:pStyle w:val="a3"/>
        <w:rPr>
          <w:sz w:val="28"/>
        </w:rPr>
      </w:pPr>
    </w:p>
    <w:p w:rsidR="003121F9" w:rsidRDefault="003121F9">
      <w:pPr>
        <w:pStyle w:val="a3"/>
        <w:rPr>
          <w:sz w:val="28"/>
        </w:rPr>
      </w:pPr>
    </w:p>
    <w:p w:rsidR="003121F9" w:rsidRDefault="003121F9">
      <w:pPr>
        <w:pStyle w:val="a3"/>
        <w:rPr>
          <w:sz w:val="28"/>
        </w:rPr>
      </w:pPr>
    </w:p>
    <w:p w:rsidR="003121F9" w:rsidRDefault="003121F9">
      <w:pPr>
        <w:pStyle w:val="a3"/>
        <w:rPr>
          <w:sz w:val="28"/>
        </w:rPr>
      </w:pPr>
    </w:p>
    <w:p w:rsidR="003121F9" w:rsidRDefault="003121F9">
      <w:pPr>
        <w:pStyle w:val="a3"/>
        <w:rPr>
          <w:sz w:val="28"/>
        </w:rPr>
      </w:pPr>
    </w:p>
    <w:p w:rsidR="003121F9" w:rsidRDefault="003121F9">
      <w:pPr>
        <w:pStyle w:val="a3"/>
        <w:rPr>
          <w:sz w:val="28"/>
        </w:rPr>
      </w:pPr>
    </w:p>
    <w:p w:rsidR="003121F9" w:rsidRDefault="003121F9">
      <w:pPr>
        <w:pStyle w:val="a3"/>
        <w:spacing w:before="159"/>
        <w:rPr>
          <w:sz w:val="28"/>
        </w:rPr>
      </w:pPr>
    </w:p>
    <w:p w:rsidR="003121F9" w:rsidRDefault="00401C33">
      <w:pPr>
        <w:spacing w:line="322" w:lineRule="exact"/>
        <w:ind w:left="373" w:right="375"/>
        <w:jc w:val="center"/>
        <w:rPr>
          <w:b/>
          <w:sz w:val="28"/>
        </w:rPr>
      </w:pPr>
      <w:bookmarkStart w:id="2" w:name="ПОЛОЖЕНИЕ"/>
      <w:bookmarkEnd w:id="2"/>
      <w:r>
        <w:rPr>
          <w:b/>
          <w:spacing w:val="-2"/>
          <w:sz w:val="28"/>
        </w:rPr>
        <w:t>ПОЛОЖЕНИЕ</w:t>
      </w:r>
    </w:p>
    <w:p w:rsidR="003121F9" w:rsidRDefault="00401C33">
      <w:pPr>
        <w:ind w:left="373" w:right="373"/>
        <w:jc w:val="center"/>
        <w:rPr>
          <w:b/>
          <w:sz w:val="28"/>
        </w:rPr>
      </w:pPr>
      <w:bookmarkStart w:id="3" w:name="о_центре_образования_естественно-научной"/>
      <w:bookmarkEnd w:id="3"/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центре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естественно-научной</w:t>
      </w:r>
      <w:proofErr w:type="gram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роста» на базе муниципального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казенного общеобразовательного учреждения</w:t>
      </w:r>
    </w:p>
    <w:p w:rsidR="003121F9" w:rsidRDefault="00401C33">
      <w:pPr>
        <w:spacing w:line="321" w:lineRule="exact"/>
        <w:ind w:left="373" w:right="392"/>
        <w:jc w:val="center"/>
        <w:rPr>
          <w:b/>
          <w:sz w:val="28"/>
        </w:rPr>
      </w:pPr>
      <w:r>
        <w:rPr>
          <w:b/>
          <w:sz w:val="28"/>
        </w:rPr>
        <w:t>«Южная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школа»</w:t>
      </w: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rPr>
          <w:b/>
          <w:sz w:val="20"/>
        </w:rPr>
      </w:pPr>
    </w:p>
    <w:p w:rsidR="003121F9" w:rsidRDefault="003121F9">
      <w:pPr>
        <w:pStyle w:val="a3"/>
        <w:spacing w:before="86"/>
        <w:rPr>
          <w:b/>
          <w:sz w:val="20"/>
        </w:rPr>
      </w:pPr>
    </w:p>
    <w:p w:rsidR="003121F9" w:rsidRDefault="003121F9">
      <w:pPr>
        <w:sectPr w:rsidR="003121F9">
          <w:headerReference w:type="default" r:id="rId8"/>
          <w:footerReference w:type="default" r:id="rId9"/>
          <w:type w:val="continuous"/>
          <w:pgSz w:w="11910" w:h="16840"/>
          <w:pgMar w:top="1040" w:right="425" w:bottom="960" w:left="992" w:header="0" w:footer="767" w:gutter="0"/>
          <w:pgNumType w:start="1"/>
          <w:cols w:space="720"/>
        </w:sectPr>
      </w:pPr>
    </w:p>
    <w:p w:rsidR="003121F9" w:rsidRDefault="003121F9">
      <w:pPr>
        <w:spacing w:before="99"/>
        <w:ind w:right="919"/>
        <w:rPr>
          <w:rFonts w:ascii="Arial MT" w:hAnsi="Arial MT"/>
          <w:sz w:val="12"/>
        </w:rPr>
      </w:pPr>
    </w:p>
    <w:p w:rsidR="003121F9" w:rsidRDefault="003121F9">
      <w:pPr>
        <w:sectPr w:rsidR="003121F9">
          <w:type w:val="continuous"/>
          <w:pgSz w:w="11910" w:h="16840"/>
          <w:pgMar w:top="1040" w:right="425" w:bottom="960" w:left="992" w:header="720" w:footer="720" w:gutter="0"/>
          <w:cols w:num="2" w:space="0" w:equalWidth="0">
            <w:col w:w="7586" w:space="40"/>
            <w:col w:w="2867"/>
          </w:cols>
        </w:sectPr>
      </w:pPr>
    </w:p>
    <w:p w:rsidR="003121F9" w:rsidRDefault="00401C33">
      <w:pPr>
        <w:spacing w:before="71"/>
        <w:ind w:left="373" w:right="377"/>
        <w:jc w:val="center"/>
        <w:rPr>
          <w:b/>
          <w:sz w:val="24"/>
        </w:rPr>
      </w:pPr>
      <w:bookmarkStart w:id="4" w:name="Положение_о_центре_образования_естествен"/>
      <w:bookmarkEnd w:id="4"/>
      <w:r>
        <w:rPr>
          <w:b/>
          <w:color w:val="1E201F"/>
          <w:spacing w:val="-2"/>
          <w:sz w:val="24"/>
        </w:rPr>
        <w:lastRenderedPageBreak/>
        <w:t>Положение</w:t>
      </w:r>
    </w:p>
    <w:p w:rsidR="003121F9" w:rsidRDefault="00401C33">
      <w:pPr>
        <w:spacing w:before="3" w:line="275" w:lineRule="exact"/>
        <w:ind w:left="377" w:right="37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центре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естественно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направленности</w:t>
      </w:r>
    </w:p>
    <w:p w:rsidR="003121F9" w:rsidRDefault="00401C33">
      <w:pPr>
        <w:spacing w:line="275" w:lineRule="exact"/>
        <w:ind w:left="437" w:right="373"/>
        <w:jc w:val="center"/>
        <w:rPr>
          <w:b/>
          <w:sz w:val="24"/>
        </w:rPr>
      </w:pPr>
      <w:bookmarkStart w:id="5" w:name="«Точка_роста»_на_базе_МБОУ«Таицкая_СОШ»"/>
      <w:bookmarkEnd w:id="5"/>
      <w:r>
        <w:rPr>
          <w:b/>
          <w:sz w:val="24"/>
        </w:rPr>
        <w:t>«Точка роста»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МКОУ</w:t>
      </w:r>
      <w:proofErr w:type="gramStart"/>
      <w:r>
        <w:rPr>
          <w:b/>
          <w:sz w:val="24"/>
        </w:rPr>
        <w:t>«Ю</w:t>
      </w:r>
      <w:proofErr w:type="gramEnd"/>
      <w:r>
        <w:rPr>
          <w:b/>
          <w:sz w:val="24"/>
        </w:rPr>
        <w:t>жная</w:t>
      </w:r>
      <w:proofErr w:type="spellEnd"/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СОШ»</w:t>
      </w:r>
    </w:p>
    <w:p w:rsidR="003121F9" w:rsidRDefault="003121F9">
      <w:pPr>
        <w:pStyle w:val="a3"/>
        <w:rPr>
          <w:b/>
        </w:rPr>
      </w:pPr>
    </w:p>
    <w:p w:rsidR="003121F9" w:rsidRDefault="00401C33">
      <w:pPr>
        <w:pStyle w:val="a4"/>
        <w:numPr>
          <w:ilvl w:val="0"/>
          <w:numId w:val="1"/>
        </w:numPr>
        <w:tabs>
          <w:tab w:val="left" w:pos="4361"/>
        </w:tabs>
        <w:ind w:left="4361" w:hanging="244"/>
        <w:jc w:val="left"/>
        <w:rPr>
          <w:b/>
          <w:color w:val="1E201F"/>
          <w:sz w:val="24"/>
        </w:rPr>
      </w:pPr>
      <w:bookmarkStart w:id="6" w:name="1._Общие_положения"/>
      <w:bookmarkEnd w:id="6"/>
      <w:r>
        <w:rPr>
          <w:b/>
          <w:color w:val="1E201F"/>
          <w:sz w:val="24"/>
        </w:rPr>
        <w:t>Общие</w:t>
      </w:r>
      <w:r>
        <w:rPr>
          <w:b/>
          <w:color w:val="1E201F"/>
          <w:spacing w:val="-7"/>
          <w:sz w:val="24"/>
        </w:rPr>
        <w:t xml:space="preserve"> </w:t>
      </w:r>
      <w:r>
        <w:rPr>
          <w:b/>
          <w:color w:val="1E201F"/>
          <w:spacing w:val="-2"/>
          <w:sz w:val="24"/>
        </w:rPr>
        <w:t>положения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616"/>
        </w:tabs>
        <w:spacing w:before="272"/>
        <w:ind w:left="141" w:right="135"/>
        <w:rPr>
          <w:sz w:val="24"/>
        </w:rPr>
      </w:pPr>
      <w:proofErr w:type="gramStart"/>
      <w:r>
        <w:rPr>
          <w:sz w:val="24"/>
        </w:rPr>
        <w:t xml:space="preserve">Настоящее Положение о центре образования естественно-научной </w:t>
      </w:r>
      <w:r>
        <w:rPr>
          <w:sz w:val="24"/>
        </w:rPr>
        <w:t xml:space="preserve">направленности на базе МКОУ «Южная СОШ» разработано в соответствии с 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30.11.2023 №ТВ-2356 «О направлении методических рекомендаций по созданию и функционированию в общеобразовательных организациях, расположенных в сельской м</w:t>
      </w:r>
      <w:r>
        <w:rPr>
          <w:sz w:val="24"/>
        </w:rPr>
        <w:t>естности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направленностей», Федеральным законом от 29.12.2012 №273-ФЗ «Об образовании в Российской Федерации» и другими нормативными правовыми</w:t>
      </w:r>
      <w:proofErr w:type="gramEnd"/>
      <w:r>
        <w:rPr>
          <w:sz w:val="24"/>
        </w:rPr>
        <w:t xml:space="preserve"> актами Российской Федерации, регламенти</w:t>
      </w:r>
      <w:r>
        <w:rPr>
          <w:sz w:val="24"/>
        </w:rPr>
        <w:t>рующими деятельность организаций, осуществляющих образовательную деятельность.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592"/>
        </w:tabs>
        <w:spacing w:line="242" w:lineRule="auto"/>
        <w:ind w:left="141" w:right="260"/>
        <w:rPr>
          <w:color w:val="1E201F"/>
          <w:sz w:val="24"/>
        </w:rPr>
      </w:pPr>
      <w:proofErr w:type="gramStart"/>
      <w:r>
        <w:rPr>
          <w:sz w:val="24"/>
        </w:rPr>
        <w:t>Центр образования естественно-научной направленности «Точка роста» (далее – Центр) на базе МКОУ «Южная СОШ» создан с целью развития у обучающихся естественно – научной, информац</w:t>
      </w:r>
      <w:r>
        <w:rPr>
          <w:sz w:val="24"/>
        </w:rPr>
        <w:t>ионной грамотности, формирования критического и креативного мышления, совершенствования навыков естественно - научной направленностей.</w:t>
      </w:r>
      <w:proofErr w:type="gramEnd"/>
    </w:p>
    <w:p w:rsidR="003121F9" w:rsidRDefault="00401C33">
      <w:pPr>
        <w:pStyle w:val="a4"/>
        <w:numPr>
          <w:ilvl w:val="1"/>
          <w:numId w:val="1"/>
        </w:numPr>
        <w:tabs>
          <w:tab w:val="left" w:pos="581"/>
        </w:tabs>
        <w:spacing w:before="4"/>
        <w:ind w:left="581" w:hanging="440"/>
        <w:rPr>
          <w:sz w:val="24"/>
        </w:rPr>
      </w:pPr>
      <w:r>
        <w:rPr>
          <w:sz w:val="24"/>
        </w:rPr>
        <w:t>Центр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8"/>
          <w:sz w:val="24"/>
        </w:rPr>
        <w:t xml:space="preserve"> </w:t>
      </w:r>
      <w:r>
        <w:rPr>
          <w:sz w:val="24"/>
        </w:rPr>
        <w:t>лицом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12"/>
          <w:sz w:val="24"/>
        </w:rPr>
        <w:t xml:space="preserve"> </w:t>
      </w:r>
      <w:r>
        <w:rPr>
          <w:sz w:val="24"/>
        </w:rPr>
        <w:t>целей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МКОУ</w:t>
      </w:r>
    </w:p>
    <w:p w:rsidR="003121F9" w:rsidRDefault="00401C33">
      <w:pPr>
        <w:pStyle w:val="a3"/>
        <w:spacing w:before="3" w:line="242" w:lineRule="auto"/>
        <w:ind w:left="141" w:right="266"/>
        <w:jc w:val="both"/>
      </w:pPr>
      <w:r>
        <w:t>«</w:t>
      </w:r>
      <w:proofErr w:type="gramStart"/>
      <w:r>
        <w:t>Южная</w:t>
      </w:r>
      <w:proofErr w:type="gramEnd"/>
      <w:r>
        <w:t xml:space="preserve"> СОШ» (далее – учреждение), а </w:t>
      </w:r>
      <w:r>
        <w:t>также в целях выполнения задач и достижения показателей и результатов национального проекта «Образование».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596"/>
        </w:tabs>
        <w:spacing w:before="9" w:line="275" w:lineRule="exact"/>
        <w:ind w:left="596" w:hanging="455"/>
        <w:rPr>
          <w:sz w:val="24"/>
        </w:rPr>
      </w:pP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своей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Центр</w:t>
      </w:r>
      <w:r>
        <w:rPr>
          <w:spacing w:val="28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29</w:t>
      </w:r>
      <w:r>
        <w:rPr>
          <w:spacing w:val="2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1"/>
          <w:sz w:val="24"/>
        </w:rPr>
        <w:t xml:space="preserve"> </w:t>
      </w:r>
      <w:r>
        <w:rPr>
          <w:sz w:val="24"/>
        </w:rPr>
        <w:t>2012</w:t>
      </w:r>
      <w:r>
        <w:rPr>
          <w:spacing w:val="3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121F9" w:rsidRDefault="00401C33">
      <w:pPr>
        <w:pStyle w:val="a3"/>
        <w:spacing w:line="242" w:lineRule="auto"/>
        <w:ind w:left="141" w:right="264"/>
        <w:jc w:val="both"/>
      </w:pPr>
      <w:r>
        <w:t>№273-ФЗ «Об образовании в Российской Федерации», другими нормати</w:t>
      </w:r>
      <w:r>
        <w:t>вными документами Министерства просвещения Российской Федерации, иными нормативными правовыми актами Российской Федерации и Республики Калмыкия, планами работы, утвержденными учредителем и настоящим Положением.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562"/>
        </w:tabs>
        <w:spacing w:before="2"/>
        <w:ind w:left="562" w:hanging="421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</w:t>
      </w:r>
      <w:r>
        <w:rPr>
          <w:sz w:val="24"/>
        </w:rPr>
        <w:t>ору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3121F9" w:rsidRDefault="003121F9">
      <w:pPr>
        <w:pStyle w:val="a3"/>
        <w:spacing w:before="5"/>
      </w:pPr>
    </w:p>
    <w:p w:rsidR="003121F9" w:rsidRDefault="00401C33">
      <w:pPr>
        <w:pStyle w:val="a4"/>
        <w:numPr>
          <w:ilvl w:val="0"/>
          <w:numId w:val="1"/>
        </w:numPr>
        <w:tabs>
          <w:tab w:val="left" w:pos="2853"/>
        </w:tabs>
        <w:ind w:left="2853" w:hanging="244"/>
        <w:jc w:val="left"/>
        <w:rPr>
          <w:b/>
          <w:sz w:val="24"/>
        </w:rPr>
      </w:pPr>
      <w:r>
        <w:rPr>
          <w:b/>
          <w:sz w:val="24"/>
        </w:rPr>
        <w:t>Цели,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Центра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572"/>
        </w:tabs>
        <w:spacing w:before="272"/>
        <w:ind w:left="141" w:right="256"/>
        <w:rPr>
          <w:sz w:val="24"/>
        </w:rPr>
      </w:pPr>
      <w:r>
        <w:rPr>
          <w:sz w:val="24"/>
        </w:rPr>
        <w:t xml:space="preserve">Основной целью деятельности Центра является: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</w:t>
      </w:r>
      <w:r>
        <w:rPr>
          <w:sz w:val="24"/>
        </w:rPr>
        <w:t>направленностей, программ дополнительного образования естественно - научной направленности, а также для практической отработки учебного материала по учебным предметам «Химия», «Биология», «Физика».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562"/>
        </w:tabs>
        <w:spacing w:before="3"/>
        <w:ind w:left="562" w:hanging="42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Центра: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707"/>
        </w:tabs>
        <w:spacing w:before="7" w:line="238" w:lineRule="auto"/>
        <w:ind w:left="707" w:right="276" w:hanging="360"/>
        <w:rPr>
          <w:sz w:val="24"/>
        </w:rPr>
      </w:pPr>
      <w:r>
        <w:rPr>
          <w:sz w:val="24"/>
        </w:rPr>
        <w:t>реализация основных общеобразовательных про</w:t>
      </w:r>
      <w:r>
        <w:rPr>
          <w:sz w:val="24"/>
        </w:rPr>
        <w:t>грамм естественнонаучной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направленности, в том числе в рамках внеурочной деятельности обучающихся;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707"/>
        </w:tabs>
        <w:spacing w:before="45" w:line="238" w:lineRule="auto"/>
        <w:ind w:left="707" w:right="271" w:hanging="360"/>
        <w:rPr>
          <w:sz w:val="24"/>
        </w:rPr>
      </w:pPr>
      <w:r>
        <w:rPr>
          <w:sz w:val="24"/>
        </w:rPr>
        <w:t xml:space="preserve">разработка и реализация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дополнительных общеобразовательных программ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направленности, а также иных программ, в том числе и в</w:t>
      </w:r>
      <w:r>
        <w:rPr>
          <w:sz w:val="24"/>
        </w:rPr>
        <w:t xml:space="preserve"> каникулярное время;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706"/>
        </w:tabs>
        <w:spacing w:before="44"/>
        <w:ind w:left="706" w:hanging="359"/>
        <w:rPr>
          <w:sz w:val="24"/>
        </w:rPr>
      </w:pPr>
      <w:r>
        <w:rPr>
          <w:sz w:val="24"/>
        </w:rPr>
        <w:t>вовлечение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707"/>
        </w:tabs>
        <w:spacing w:before="39" w:line="238" w:lineRule="auto"/>
        <w:ind w:left="707" w:right="259" w:hanging="360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период; разработка и реализация соответствующих образовательных программ, в том числе для лагерей, организо</w:t>
      </w:r>
      <w:r>
        <w:rPr>
          <w:sz w:val="24"/>
        </w:rPr>
        <w:t xml:space="preserve">ванных образовательными организациями в </w:t>
      </w:r>
      <w:proofErr w:type="gramStart"/>
      <w:r>
        <w:rPr>
          <w:sz w:val="24"/>
        </w:rPr>
        <w:t>каникулярное</w:t>
      </w:r>
      <w:proofErr w:type="gramEnd"/>
      <w:r>
        <w:rPr>
          <w:sz w:val="24"/>
        </w:rPr>
        <w:t xml:space="preserve"> период;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707"/>
        </w:tabs>
        <w:spacing w:before="46" w:line="238" w:lineRule="auto"/>
        <w:ind w:left="707" w:right="272" w:hanging="360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562"/>
        </w:tabs>
        <w:spacing w:before="37"/>
        <w:ind w:left="562" w:hanging="421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заимодействовать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846"/>
        </w:tabs>
        <w:spacing w:before="9" w:line="293" w:lineRule="exact"/>
        <w:ind w:left="846" w:hanging="345"/>
        <w:rPr>
          <w:sz w:val="24"/>
        </w:rPr>
      </w:pPr>
      <w:r>
        <w:rPr>
          <w:sz w:val="24"/>
        </w:rPr>
        <w:t>различными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845"/>
          <w:tab w:val="left" w:pos="861"/>
        </w:tabs>
        <w:ind w:left="861" w:right="276" w:hanging="361"/>
        <w:rPr>
          <w:sz w:val="24"/>
        </w:rPr>
      </w:pPr>
      <w:r>
        <w:rPr>
          <w:sz w:val="24"/>
        </w:rPr>
        <w:t xml:space="preserve">с иными образовательными организациями, на базе которых созданы центры «Точка </w:t>
      </w:r>
      <w:r>
        <w:rPr>
          <w:spacing w:val="-2"/>
          <w:sz w:val="24"/>
        </w:rPr>
        <w:t>роста»;</w:t>
      </w:r>
    </w:p>
    <w:p w:rsidR="003121F9" w:rsidRDefault="003121F9">
      <w:pPr>
        <w:sectPr w:rsidR="003121F9">
          <w:headerReference w:type="default" r:id="rId10"/>
          <w:footerReference w:type="default" r:id="rId11"/>
          <w:pgSz w:w="11910" w:h="16840"/>
          <w:pgMar w:top="1040" w:right="425" w:bottom="960" w:left="992" w:header="0" w:footer="767" w:gutter="0"/>
          <w:cols w:space="720"/>
        </w:sectPr>
      </w:pPr>
    </w:p>
    <w:p w:rsidR="003121F9" w:rsidRDefault="00401C33">
      <w:pPr>
        <w:pStyle w:val="a4"/>
        <w:numPr>
          <w:ilvl w:val="2"/>
          <w:numId w:val="1"/>
        </w:numPr>
        <w:tabs>
          <w:tab w:val="left" w:pos="845"/>
          <w:tab w:val="left" w:pos="861"/>
        </w:tabs>
        <w:spacing w:before="88"/>
        <w:ind w:left="861" w:right="262" w:hanging="361"/>
        <w:rPr>
          <w:sz w:val="24"/>
        </w:rPr>
      </w:pPr>
      <w:r>
        <w:rPr>
          <w:sz w:val="24"/>
        </w:rPr>
        <w:lastRenderedPageBreak/>
        <w:t xml:space="preserve">с федеральным оператором, осуществляющим функции по </w:t>
      </w:r>
      <w:r>
        <w:rPr>
          <w:sz w:val="24"/>
        </w:rPr>
        <w:t>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845"/>
          <w:tab w:val="left" w:pos="861"/>
        </w:tabs>
        <w:spacing w:before="43" w:line="238" w:lineRule="auto"/>
        <w:ind w:left="861" w:right="270" w:hanging="361"/>
        <w:rPr>
          <w:sz w:val="24"/>
        </w:rPr>
      </w:pPr>
      <w:r>
        <w:rPr>
          <w:sz w:val="24"/>
        </w:rPr>
        <w:t>обучающимися и родителями (законными пред</w:t>
      </w:r>
      <w:r>
        <w:rPr>
          <w:sz w:val="24"/>
        </w:rPr>
        <w:t>ставителями) обучающихся, в том числе с применением дистанционных образовательных технологий.</w:t>
      </w:r>
    </w:p>
    <w:p w:rsidR="003121F9" w:rsidRDefault="003121F9">
      <w:pPr>
        <w:pStyle w:val="a3"/>
        <w:spacing w:before="10"/>
      </w:pPr>
    </w:p>
    <w:p w:rsidR="003121F9" w:rsidRDefault="00401C33">
      <w:pPr>
        <w:pStyle w:val="a4"/>
        <w:numPr>
          <w:ilvl w:val="0"/>
          <w:numId w:val="1"/>
        </w:numPr>
        <w:tabs>
          <w:tab w:val="left" w:pos="3703"/>
        </w:tabs>
        <w:ind w:left="3703" w:hanging="244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Центром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623"/>
        </w:tabs>
        <w:spacing w:before="237" w:line="242" w:lineRule="auto"/>
        <w:ind w:left="150" w:right="275" w:firstLine="14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30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30"/>
          <w:sz w:val="24"/>
        </w:rPr>
        <w:t xml:space="preserve"> </w:t>
      </w:r>
      <w:r>
        <w:rPr>
          <w:sz w:val="24"/>
        </w:rPr>
        <w:t>акт о</w:t>
      </w:r>
      <w:r>
        <w:rPr>
          <w:spacing w:val="3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30"/>
          <w:sz w:val="24"/>
        </w:rPr>
        <w:t xml:space="preserve"> </w:t>
      </w:r>
      <w:r>
        <w:rPr>
          <w:sz w:val="24"/>
        </w:rPr>
        <w:t>руководителя Центра, а также о создании Центра и утверждении Пол</w:t>
      </w:r>
      <w:r>
        <w:rPr>
          <w:sz w:val="24"/>
        </w:rPr>
        <w:t>ожения о деятельности Центра.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672"/>
        </w:tabs>
        <w:spacing w:line="242" w:lineRule="auto"/>
        <w:ind w:left="150" w:right="268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назначен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числа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педагогических </w:t>
      </w:r>
      <w:r>
        <w:rPr>
          <w:spacing w:val="-2"/>
          <w:sz w:val="24"/>
        </w:rPr>
        <w:t>работников.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571"/>
        </w:tabs>
        <w:spacing w:line="271" w:lineRule="exact"/>
        <w:ind w:left="571" w:hanging="421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846"/>
        </w:tabs>
        <w:spacing w:line="293" w:lineRule="exact"/>
        <w:ind w:left="846" w:hanging="34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руководство </w:t>
      </w:r>
      <w:r>
        <w:rPr>
          <w:spacing w:val="-2"/>
          <w:sz w:val="24"/>
        </w:rPr>
        <w:t>Центром;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846"/>
          <w:tab w:val="left" w:pos="861"/>
        </w:tabs>
        <w:spacing w:before="2" w:line="238" w:lineRule="auto"/>
        <w:ind w:left="861" w:right="272" w:hanging="361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80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государственных органах региона, организациях для реализации целей и задач Центра;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846"/>
        </w:tabs>
        <w:spacing w:before="38" w:line="293" w:lineRule="exact"/>
        <w:ind w:left="846" w:hanging="345"/>
        <w:jc w:val="left"/>
        <w:rPr>
          <w:sz w:val="24"/>
        </w:rPr>
      </w:pPr>
      <w:r>
        <w:rPr>
          <w:sz w:val="24"/>
        </w:rPr>
        <w:t>отчитываться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Центра;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846"/>
          <w:tab w:val="left" w:pos="861"/>
        </w:tabs>
        <w:spacing w:before="2" w:line="238" w:lineRule="auto"/>
        <w:ind w:left="861" w:right="268" w:hanging="361"/>
        <w:jc w:val="left"/>
        <w:rPr>
          <w:sz w:val="24"/>
        </w:rPr>
      </w:pPr>
      <w:r>
        <w:rPr>
          <w:sz w:val="24"/>
        </w:rPr>
        <w:t>выполнять иные обязанности, предусмотренные законодательством, уставом учреждения, должностной инструкц</w:t>
      </w:r>
      <w:r>
        <w:rPr>
          <w:sz w:val="24"/>
        </w:rPr>
        <w:t>ией и настоящим Положением.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571"/>
        </w:tabs>
        <w:spacing w:before="41" w:line="276" w:lineRule="exact"/>
        <w:ind w:left="571" w:hanging="421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845"/>
          <w:tab w:val="left" w:pos="861"/>
        </w:tabs>
        <w:spacing w:before="2" w:line="238" w:lineRule="auto"/>
        <w:ind w:left="861" w:right="270" w:hanging="361"/>
        <w:rPr>
          <w:sz w:val="24"/>
        </w:rPr>
      </w:pPr>
      <w:r>
        <w:rPr>
          <w:sz w:val="24"/>
        </w:rPr>
        <w:t>осуществлять подбор и расстановку кадров Центра, прием на работу которых осуществляется руководителем учреждения;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845"/>
          <w:tab w:val="left" w:pos="861"/>
        </w:tabs>
        <w:spacing w:before="46" w:line="238" w:lineRule="auto"/>
        <w:ind w:left="861" w:right="260" w:hanging="361"/>
        <w:rPr>
          <w:sz w:val="24"/>
        </w:rPr>
      </w:pPr>
      <w:r>
        <w:rPr>
          <w:sz w:val="24"/>
        </w:rPr>
        <w:t xml:space="preserve">по согласованию с руководителем Учреждения организовывать </w:t>
      </w:r>
      <w:proofErr w:type="spellStart"/>
      <w:r>
        <w:rPr>
          <w:sz w:val="24"/>
        </w:rPr>
        <w:t>учебновоспитательный</w:t>
      </w:r>
      <w:proofErr w:type="spellEnd"/>
      <w:r>
        <w:rPr>
          <w:sz w:val="24"/>
        </w:rPr>
        <w:t xml:space="preserve"> процесс</w:t>
      </w:r>
      <w:r>
        <w:rPr>
          <w:sz w:val="24"/>
        </w:rPr>
        <w:t xml:space="preserve"> в Центре в соответствии с целями и задачами Центра и 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её реализацией;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845"/>
          <w:tab w:val="left" w:pos="861"/>
        </w:tabs>
        <w:spacing w:before="46" w:line="238" w:lineRule="auto"/>
        <w:ind w:left="861" w:right="278" w:hanging="361"/>
        <w:rPr>
          <w:sz w:val="24"/>
        </w:rPr>
      </w:pPr>
      <w:r>
        <w:rPr>
          <w:sz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845"/>
          <w:tab w:val="left" w:pos="861"/>
        </w:tabs>
        <w:spacing w:before="40" w:line="238" w:lineRule="auto"/>
        <w:ind w:left="861" w:right="271" w:hanging="361"/>
        <w:rPr>
          <w:sz w:val="24"/>
        </w:rPr>
      </w:pPr>
      <w:r>
        <w:rPr>
          <w:sz w:val="24"/>
        </w:rPr>
        <w:t xml:space="preserve">по </w:t>
      </w:r>
      <w:r>
        <w:rPr>
          <w:sz w:val="24"/>
        </w:rPr>
        <w:t>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3121F9" w:rsidRDefault="00401C33">
      <w:pPr>
        <w:pStyle w:val="a4"/>
        <w:numPr>
          <w:ilvl w:val="2"/>
          <w:numId w:val="1"/>
        </w:numPr>
        <w:tabs>
          <w:tab w:val="left" w:pos="845"/>
          <w:tab w:val="left" w:pos="861"/>
        </w:tabs>
        <w:spacing w:before="46" w:line="238" w:lineRule="auto"/>
        <w:ind w:left="861" w:right="266" w:hanging="361"/>
        <w:rPr>
          <w:sz w:val="24"/>
        </w:rPr>
      </w:pPr>
      <w:r>
        <w:rPr>
          <w:sz w:val="24"/>
        </w:rPr>
        <w:t>осуществлять иные права, относящиеся к деятельности Центра и не противоречащие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целям и видам деятельности образовательной </w:t>
      </w:r>
      <w:r>
        <w:rPr>
          <w:sz w:val="24"/>
        </w:rPr>
        <w:t>организации, а также законодательству Российской федерации.</w:t>
      </w:r>
    </w:p>
    <w:p w:rsidR="003121F9" w:rsidRDefault="00401C33">
      <w:pPr>
        <w:pStyle w:val="a4"/>
        <w:numPr>
          <w:ilvl w:val="0"/>
          <w:numId w:val="1"/>
        </w:numPr>
        <w:tabs>
          <w:tab w:val="left" w:pos="3790"/>
        </w:tabs>
        <w:spacing w:before="229"/>
        <w:ind w:left="3790" w:hanging="244"/>
        <w:jc w:val="left"/>
        <w:rPr>
          <w:b/>
          <w:color w:val="1E201F"/>
          <w:sz w:val="24"/>
        </w:rPr>
      </w:pPr>
      <w:bookmarkStart w:id="7" w:name="4._Заключительные_положения"/>
      <w:bookmarkEnd w:id="7"/>
      <w:r>
        <w:rPr>
          <w:b/>
          <w:color w:val="1E201F"/>
          <w:sz w:val="24"/>
        </w:rPr>
        <w:t>Заключительные</w:t>
      </w:r>
      <w:r>
        <w:rPr>
          <w:b/>
          <w:color w:val="1E201F"/>
          <w:spacing w:val="-9"/>
          <w:sz w:val="24"/>
        </w:rPr>
        <w:t xml:space="preserve"> </w:t>
      </w:r>
      <w:r>
        <w:rPr>
          <w:b/>
          <w:color w:val="1E201F"/>
          <w:spacing w:val="-2"/>
          <w:sz w:val="24"/>
        </w:rPr>
        <w:t>положения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615"/>
        </w:tabs>
        <w:spacing w:before="204"/>
        <w:ind w:left="141" w:right="138"/>
        <w:rPr>
          <w:color w:val="1E201F"/>
          <w:sz w:val="24"/>
        </w:rPr>
      </w:pPr>
      <w:r>
        <w:rPr>
          <w:color w:val="1E201F"/>
          <w:sz w:val="24"/>
        </w:rPr>
        <w:t xml:space="preserve">Настоящее </w:t>
      </w:r>
      <w:r>
        <w:rPr>
          <w:sz w:val="24"/>
        </w:rPr>
        <w:t>Положение о центре образования естественно-научной направленности на базе МКОУ «</w:t>
      </w:r>
      <w:proofErr w:type="gramStart"/>
      <w:r>
        <w:rPr>
          <w:sz w:val="24"/>
        </w:rPr>
        <w:t>Южная</w:t>
      </w:r>
      <w:proofErr w:type="gramEnd"/>
      <w:r>
        <w:rPr>
          <w:sz w:val="24"/>
        </w:rPr>
        <w:t xml:space="preserve"> СОШ» </w:t>
      </w:r>
      <w:r>
        <w:rPr>
          <w:color w:val="1E201F"/>
          <w:sz w:val="24"/>
        </w:rPr>
        <w:t xml:space="preserve">является локальным нормативным актом образовательного учреждения, </w:t>
      </w:r>
      <w:r>
        <w:rPr>
          <w:color w:val="1E201F"/>
          <w:sz w:val="24"/>
        </w:rPr>
        <w:t>рассматривается на заседании Управляющего совета, принимается на заседании Педагогического совета и утверждается приказом директора образовательного учреждения.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577"/>
        </w:tabs>
        <w:spacing w:before="3" w:line="238" w:lineRule="auto"/>
        <w:ind w:left="141" w:right="150"/>
        <w:rPr>
          <w:color w:val="1E201F"/>
          <w:sz w:val="24"/>
        </w:rPr>
      </w:pPr>
      <w:r>
        <w:rPr>
          <w:color w:val="1E201F"/>
          <w:sz w:val="24"/>
        </w:rPr>
        <w:t>Все изменения и дополнения, вносимые в настоящее Положение, оформляются в письменной форме в со</w:t>
      </w:r>
      <w:r>
        <w:rPr>
          <w:color w:val="1E201F"/>
          <w:sz w:val="24"/>
        </w:rPr>
        <w:t>ответствии действующим законодательством Российской Федерации.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610"/>
        </w:tabs>
        <w:spacing w:before="5" w:line="238" w:lineRule="auto"/>
        <w:ind w:left="141" w:right="146"/>
        <w:rPr>
          <w:color w:val="1E201F"/>
          <w:sz w:val="24"/>
        </w:rPr>
      </w:pPr>
      <w:r>
        <w:rPr>
          <w:color w:val="1E201F"/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3121F9" w:rsidRDefault="00401C33">
      <w:pPr>
        <w:pStyle w:val="a4"/>
        <w:numPr>
          <w:ilvl w:val="1"/>
          <w:numId w:val="1"/>
        </w:numPr>
        <w:tabs>
          <w:tab w:val="left" w:pos="591"/>
        </w:tabs>
        <w:spacing w:before="6" w:line="238" w:lineRule="auto"/>
        <w:ind w:left="141" w:right="136"/>
        <w:rPr>
          <w:color w:val="1E201F"/>
          <w:sz w:val="24"/>
        </w:rPr>
      </w:pPr>
      <w:r>
        <w:rPr>
          <w:color w:val="1E201F"/>
          <w:sz w:val="24"/>
        </w:rPr>
        <w:t xml:space="preserve">После принятия Положения (или изменений и </w:t>
      </w:r>
      <w:r>
        <w:rPr>
          <w:color w:val="1E201F"/>
          <w:sz w:val="24"/>
        </w:rPr>
        <w:t>дополнений отдельных пунктов и разделов) в новой редакции предыдущая редакция автоматически утрачивает силу.</w:t>
      </w:r>
    </w:p>
    <w:sectPr w:rsidR="003121F9">
      <w:headerReference w:type="default" r:id="rId12"/>
      <w:footerReference w:type="default" r:id="rId13"/>
      <w:pgSz w:w="11910" w:h="16840"/>
      <w:pgMar w:top="1020" w:right="425" w:bottom="960" w:left="992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33" w:rsidRDefault="00401C33">
      <w:r>
        <w:separator/>
      </w:r>
    </w:p>
  </w:endnote>
  <w:endnote w:type="continuationSeparator" w:id="0">
    <w:p w:rsidR="00401C33" w:rsidRDefault="0040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F9" w:rsidRDefault="00401C3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1" behindDoc="1" locked="0" layoutInCell="0" hidden="0" allowOverlap="1">
              <wp:simplePos x="0" y="0"/>
              <wp:positionH relativeFrom="page">
                <wp:posOffset>3886200</wp:posOffset>
              </wp:positionH>
              <wp:positionV relativeFrom="page">
                <wp:posOffset>10065385</wp:posOffset>
              </wp:positionV>
              <wp:extent cx="160020" cy="165735"/>
              <wp:effectExtent l="0" t="0" r="0" b="0"/>
              <wp:wrapNone/>
              <wp:docPr id="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uWka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OgXAAAAAAAAAAAAAOs9AAD8AAAABQEAAAAAAADoFwAA6z0AACgAAAAIAAAAAQAAAAEAAAA="/>
                        </a:ext>
                      </a:extLst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Textbox 3" o:spid="_x0000_s3073" style="position:absolute;margin-left:306.00pt;margin-top:792.55pt;mso-position-horizontal-relative:page;mso-position-vertical-relative:page;width:12.60pt;height:13.05pt;z-index:251658241;mso-wrap-distance-left:0.00pt;mso-wrap-distance-top:0.00pt;mso-wrap-distance-right:0.00pt;mso-wrap-distance-bottom:0.00pt;mso-wrap-style:square" stroked="f" filled="f" v:ext="SMDATA_14_uWka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OgXAAAAAAAAAAAAAOs9AAD8AAAABQEAAAAAAADoFwAA6z0AACgAAAAIAAAAAQAAAAEAAAA=">
              <w10:wrap type="non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F9" w:rsidRDefault="00401C3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2" behindDoc="1" locked="0" layoutInCell="0" hidden="0" allowOverlap="1">
              <wp:simplePos x="0" y="0"/>
              <wp:positionH relativeFrom="page">
                <wp:posOffset>3886200</wp:posOffset>
              </wp:positionH>
              <wp:positionV relativeFrom="page">
                <wp:posOffset>10065385</wp:posOffset>
              </wp:positionV>
              <wp:extent cx="160020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uWka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OgXAAAAAAAAAAAAAOs9AAD8AAAABQEAAAAAAQDoFwAA6z0AACgAAAAIAAAAAQAAAAEAAAA="/>
                        </a:ext>
                      </a:extLst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Textbox 2" o:spid="_x0000_s5121" style="position:absolute;margin-left:306.00pt;margin-top:792.55pt;mso-position-horizontal-relative:page;mso-position-vertical-relative:page;width:12.60pt;height:13.05pt;z-index:251658242;mso-wrap-distance-left:0.00pt;mso-wrap-distance-top:0.00pt;mso-wrap-distance-right:0.00pt;mso-wrap-distance-bottom:0.00pt;mso-wrap-style:square" stroked="f" filled="f" v:ext="SMDATA_14_uWkaaB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OgXAAAAAAAAAAAAAOs9AAD8AAAABQEAAAAAAQDoFwAA6z0AACgAAAAIAAAAAQAAAAEAAAA=">
              <w10:wrap type="none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F9" w:rsidRDefault="00401C3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3" behindDoc="1" locked="0" layoutInCell="0" hidden="0" allowOverlap="1">
              <wp:simplePos x="0" y="0"/>
              <wp:positionH relativeFrom="page">
                <wp:posOffset>3886200</wp:posOffset>
              </wp:positionH>
              <wp:positionV relativeFrom="page">
                <wp:posOffset>10065385</wp:posOffset>
              </wp:positionV>
              <wp:extent cx="160020" cy="165735"/>
              <wp:effectExtent l="0" t="0" r="0" b="0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uWkaa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YAAAAAAAAAAAAAAAAAAAAAAAAOgXAAAAAAAAAAAAAOs9AAD8AAAABQEAAAAAAgDoFwAA6z0AACgAAAAIAAAAAQAAAAEAAAA="/>
                        </a:ext>
                      </a:extLst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21F9" w:rsidRDefault="00401C33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separate"/>
                          </w:r>
                          <w:r w:rsidR="00FE2E29">
                            <w:rPr>
                              <w:rFonts w:ascii="Calibri" w:hAns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306pt;margin-top:792.55pt;width:12.6pt;height:13.0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" o:allowincell="f" filled="f" stroked="f">
              <v:textbox inset="0,0,0,0">
                <w:txbxContent>
                  <w:p w:rsidR="003121F9" w:rsidRDefault="00401C33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separate"/>
                    </w:r>
                    <w:r w:rsidR="00FE2E29">
                      <w:rPr>
                        <w:rFonts w:ascii="Calibri" w:hAns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33" w:rsidRDefault="00401C33">
      <w:r>
        <w:separator/>
      </w:r>
    </w:p>
  </w:footnote>
  <w:footnote w:type="continuationSeparator" w:id="0">
    <w:p w:rsidR="00401C33" w:rsidRDefault="00401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F9" w:rsidRDefault="003121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F9" w:rsidRDefault="003121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F9" w:rsidRDefault="003121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5983"/>
    <w:multiLevelType w:val="hybridMultilevel"/>
    <w:tmpl w:val="6E60D376"/>
    <w:lvl w:ilvl="0" w:tplc="034828D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EBAC41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AF8058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CFEAE0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B04CBD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2F06B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DD4D2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A9253B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F08F27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7C0D5AEA"/>
    <w:multiLevelType w:val="multilevel"/>
    <w:tmpl w:val="93E66220"/>
    <w:name w:val="Нумерованный список 1"/>
    <w:lvl w:ilvl="0">
      <w:start w:val="1"/>
      <w:numFmt w:val="decimal"/>
      <w:lvlText w:val="%1."/>
      <w:lvlJc w:val="left"/>
      <w:pPr>
        <w:ind w:left="4116" w:firstLine="0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334" w:firstLine="0"/>
      </w:pPr>
      <w:rPr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32" w:firstLine="0"/>
      </w:pPr>
      <w:rPr>
        <w:rFonts w:ascii="Symbol" w:eastAsia="Symbol" w:hAnsi="Symbol" w:cs="Symbol"/>
        <w:b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5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06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7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8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9" w:firstLine="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21F9"/>
    <w:rsid w:val="003121F9"/>
    <w:rsid w:val="00401C33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spacing w:line="594" w:lineRule="exact"/>
      <w:outlineLvl w:val="0"/>
    </w:pPr>
    <w:rPr>
      <w:rFonts w:ascii="Microsoft Sans Serif" w:eastAsia="Microsoft Sans Serif" w:hAnsi="Microsoft Sans Serif" w:cs="Microsoft Sans Serif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qFormat/>
    <w:pPr>
      <w:ind w:left="861" w:hanging="361"/>
      <w:jc w:val="both"/>
    </w:pPr>
  </w:style>
  <w:style w:type="paragraph" w:customStyle="1" w:styleId="TableParagraph">
    <w:name w:val="Table Paragraph"/>
    <w:basedOn w:val="a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spacing w:line="594" w:lineRule="exact"/>
      <w:outlineLvl w:val="0"/>
    </w:pPr>
    <w:rPr>
      <w:rFonts w:ascii="Microsoft Sans Serif" w:eastAsia="Microsoft Sans Serif" w:hAnsi="Microsoft Sans Serif" w:cs="Microsoft Sans Serif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qFormat/>
    <w:pPr>
      <w:ind w:left="861" w:hanging="361"/>
      <w:jc w:val="both"/>
    </w:pPr>
  </w:style>
  <w:style w:type="paragraph" w:customStyle="1" w:styleId="TableParagraph">
    <w:name w:val="Table Paragraph"/>
    <w:basedOn w:val="a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icrosoft Sans Serif"/>
        <a:ea typeface="Microsoft Sans Serif"/>
        <a:cs typeface="Microsoft Sans Serif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2025-05-06T19:51:00Z</dcterms:created>
  <dcterms:modified xsi:type="dcterms:W3CDTF">2025-05-07T06:49:00Z</dcterms:modified>
</cp:coreProperties>
</file>